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A616" w14:textId="77777777" w:rsidR="00EE188F" w:rsidRDefault="00EE188F"/>
    <w:p w14:paraId="000F44F9" w14:textId="77777777" w:rsidR="001F77DA" w:rsidRPr="001F77DA" w:rsidRDefault="001F77DA" w:rsidP="001F77DA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F77DA">
        <w:rPr>
          <w:rFonts w:ascii="Arial" w:hAnsi="Arial" w:cs="Arial"/>
          <w:b/>
          <w:bCs/>
          <w:sz w:val="24"/>
          <w:szCs w:val="24"/>
          <w:u w:val="single"/>
        </w:rPr>
        <w:t>Criterios de Evaluación</w:t>
      </w:r>
    </w:p>
    <w:tbl>
      <w:tblPr>
        <w:tblStyle w:val="Tablaconcuadrcula"/>
        <w:tblW w:w="9067" w:type="dxa"/>
        <w:tblLayout w:type="fixed"/>
        <w:tblLook w:val="06A0" w:firstRow="1" w:lastRow="0" w:firstColumn="1" w:lastColumn="0" w:noHBand="1" w:noVBand="1"/>
      </w:tblPr>
      <w:tblGrid>
        <w:gridCol w:w="1500"/>
        <w:gridCol w:w="6135"/>
        <w:gridCol w:w="1432"/>
      </w:tblGrid>
      <w:tr w:rsidR="001F77DA" w:rsidRPr="001177C7" w14:paraId="3B9C95C7" w14:textId="77777777" w:rsidTr="001F77DA">
        <w:trPr>
          <w:trHeight w:val="300"/>
        </w:trPr>
        <w:tc>
          <w:tcPr>
            <w:tcW w:w="1500" w:type="dxa"/>
          </w:tcPr>
          <w:p w14:paraId="64D5BE99" w14:textId="77777777" w:rsidR="001F77DA" w:rsidRPr="001177C7" w:rsidRDefault="001F77DA" w:rsidP="005911B6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Criterio</w:t>
            </w:r>
          </w:p>
        </w:tc>
        <w:tc>
          <w:tcPr>
            <w:tcW w:w="6135" w:type="dxa"/>
          </w:tcPr>
          <w:p w14:paraId="76FDF1FC" w14:textId="77777777" w:rsidR="001F77DA" w:rsidRPr="001177C7" w:rsidRDefault="001F77DA" w:rsidP="005911B6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Descripción</w:t>
            </w:r>
          </w:p>
        </w:tc>
        <w:tc>
          <w:tcPr>
            <w:tcW w:w="1432" w:type="dxa"/>
          </w:tcPr>
          <w:p w14:paraId="07394870" w14:textId="77777777" w:rsidR="001F77DA" w:rsidRPr="001177C7" w:rsidRDefault="001F77DA" w:rsidP="005911B6">
            <w:pPr>
              <w:rPr>
                <w:rFonts w:ascii="Arial" w:hAnsi="Arial" w:cs="Arial"/>
                <w:b/>
                <w:bCs/>
              </w:rPr>
            </w:pPr>
            <w:r w:rsidRPr="001177C7">
              <w:rPr>
                <w:rFonts w:ascii="Arial" w:hAnsi="Arial" w:cs="Arial"/>
                <w:b/>
                <w:bCs/>
              </w:rPr>
              <w:t>Porcentaje</w:t>
            </w:r>
          </w:p>
        </w:tc>
      </w:tr>
      <w:tr w:rsidR="001F77DA" w:rsidRPr="001177C7" w14:paraId="62E1BF9A" w14:textId="77777777" w:rsidTr="001F77DA">
        <w:trPr>
          <w:trHeight w:val="300"/>
        </w:trPr>
        <w:tc>
          <w:tcPr>
            <w:tcW w:w="1500" w:type="dxa"/>
          </w:tcPr>
          <w:p w14:paraId="012AC9C4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Problema y/</w:t>
            </w:r>
            <w:proofErr w:type="spellStart"/>
            <w:r w:rsidRPr="001177C7">
              <w:rPr>
                <w:rFonts w:ascii="Arial" w:hAnsi="Arial" w:cs="Arial"/>
              </w:rPr>
              <w:t>o</w:t>
            </w:r>
            <w:proofErr w:type="spellEnd"/>
            <w:r w:rsidRPr="001177C7">
              <w:rPr>
                <w:rFonts w:ascii="Arial" w:hAnsi="Arial" w:cs="Arial"/>
              </w:rPr>
              <w:t xml:space="preserve"> oportunidad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618B08D7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Se evaluará la identificación de un problema y/</w:t>
            </w:r>
            <w:proofErr w:type="spellStart"/>
            <w:r w:rsidRPr="001177C7">
              <w:rPr>
                <w:rFonts w:ascii="Arial" w:hAnsi="Arial" w:cs="Arial"/>
              </w:rPr>
              <w:t>o</w:t>
            </w:r>
            <w:proofErr w:type="spellEnd"/>
            <w:r w:rsidRPr="001177C7">
              <w:rPr>
                <w:rFonts w:ascii="Arial" w:hAnsi="Arial" w:cs="Arial"/>
              </w:rPr>
              <w:t xml:space="preserve"> oportunidad a través de un diagnóstico respaldado de forma cualitativa y cuantitativa, entregando datos que permitan identificar brechas en donde intervenir, y describiendo causas y efectos del problema/oportunidad.</w:t>
            </w:r>
          </w:p>
        </w:tc>
        <w:tc>
          <w:tcPr>
            <w:tcW w:w="1432" w:type="dxa"/>
          </w:tcPr>
          <w:p w14:paraId="2DDF197E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25%</w:t>
            </w:r>
          </w:p>
        </w:tc>
      </w:tr>
      <w:tr w:rsidR="001F77DA" w:rsidRPr="001177C7" w14:paraId="6F1FD11C" w14:textId="77777777" w:rsidTr="001F77DA">
        <w:trPr>
          <w:trHeight w:val="300"/>
        </w:trPr>
        <w:tc>
          <w:tcPr>
            <w:tcW w:w="1500" w:type="dxa"/>
          </w:tcPr>
          <w:p w14:paraId="09806611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Solución Propuesta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1DD85BF7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Contempla la descripción de la solución identificada, relevando las características de agregación de valor, funcionalidad, diferenciación y la factibilidad de implementación en un contexto urbano domiciliario. </w:t>
            </w:r>
          </w:p>
        </w:tc>
        <w:tc>
          <w:tcPr>
            <w:tcW w:w="1432" w:type="dxa"/>
          </w:tcPr>
          <w:p w14:paraId="104CD8A4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30%</w:t>
            </w:r>
          </w:p>
        </w:tc>
      </w:tr>
      <w:tr w:rsidR="001F77DA" w:rsidRPr="001177C7" w14:paraId="038F14F3" w14:textId="77777777" w:rsidTr="001F77DA">
        <w:trPr>
          <w:trHeight w:val="300"/>
        </w:trPr>
        <w:tc>
          <w:tcPr>
            <w:tcW w:w="1500" w:type="dxa"/>
          </w:tcPr>
          <w:p w14:paraId="32A60E97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Innovación Social 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278A9498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Los proyectos que contemplen soluciones optimizadas de acuerdo con los focos entregados serán mejor evaluados en la medida que aborden más dimensiones del desarrollo sostenible y resuelvan una problemática de índole social que afecte a un grupo de personas</w:t>
            </w:r>
          </w:p>
        </w:tc>
        <w:tc>
          <w:tcPr>
            <w:tcW w:w="1432" w:type="dxa"/>
          </w:tcPr>
          <w:p w14:paraId="0A73479D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30%</w:t>
            </w:r>
          </w:p>
        </w:tc>
      </w:tr>
      <w:tr w:rsidR="001F77DA" w:rsidRPr="001177C7" w14:paraId="229CD1AA" w14:textId="77777777" w:rsidTr="001F77DA">
        <w:trPr>
          <w:trHeight w:val="300"/>
        </w:trPr>
        <w:tc>
          <w:tcPr>
            <w:tcW w:w="1500" w:type="dxa"/>
          </w:tcPr>
          <w:p w14:paraId="2323699F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Equipo </w:t>
            </w:r>
            <w:r w:rsidRPr="001177C7">
              <w:rPr>
                <w:rFonts w:ascii="Arial" w:hAnsi="Arial" w:cs="Arial"/>
              </w:rPr>
              <w:br/>
            </w:r>
          </w:p>
        </w:tc>
        <w:tc>
          <w:tcPr>
            <w:tcW w:w="6135" w:type="dxa"/>
          </w:tcPr>
          <w:p w14:paraId="2097CD35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 xml:space="preserve">Se valorará en el equipo la </w:t>
            </w:r>
            <w:proofErr w:type="spellStart"/>
            <w:r w:rsidRPr="001177C7">
              <w:rPr>
                <w:rFonts w:ascii="Arial" w:hAnsi="Arial" w:cs="Arial"/>
              </w:rPr>
              <w:t>multidisplinariedad</w:t>
            </w:r>
            <w:proofErr w:type="spellEnd"/>
            <w:r w:rsidRPr="001177C7">
              <w:rPr>
                <w:rFonts w:ascii="Arial" w:hAnsi="Arial" w:cs="Arial"/>
              </w:rPr>
              <w:t xml:space="preserve"> y las experiencias e interés vinculados a la propuesta. Así mismo, será relevante</w:t>
            </w:r>
            <w:r w:rsidRPr="001177C7">
              <w:rPr>
                <w:rFonts w:ascii="Arial" w:hAnsi="Arial" w:cs="Arial"/>
              </w:rPr>
              <w:br/>
              <w:t>una conformación mixta de docentes y administrativos.</w:t>
            </w:r>
          </w:p>
        </w:tc>
        <w:tc>
          <w:tcPr>
            <w:tcW w:w="1432" w:type="dxa"/>
          </w:tcPr>
          <w:p w14:paraId="7AA838ED" w14:textId="77777777" w:rsidR="001F77DA" w:rsidRPr="001177C7" w:rsidRDefault="001F77DA" w:rsidP="005911B6">
            <w:pPr>
              <w:rPr>
                <w:rFonts w:ascii="Arial" w:hAnsi="Arial" w:cs="Arial"/>
              </w:rPr>
            </w:pPr>
            <w:r w:rsidRPr="001177C7">
              <w:rPr>
                <w:rFonts w:ascii="Arial" w:hAnsi="Arial" w:cs="Arial"/>
              </w:rPr>
              <w:t>15%</w:t>
            </w:r>
          </w:p>
        </w:tc>
      </w:tr>
    </w:tbl>
    <w:p w14:paraId="165F84C6" w14:textId="77777777" w:rsidR="001F77DA" w:rsidRDefault="001F77DA"/>
    <w:p w14:paraId="2D673D99" w14:textId="77777777" w:rsidR="00015E45" w:rsidRPr="00015E45" w:rsidRDefault="00015E45" w:rsidP="00015E45"/>
    <w:p w14:paraId="27457657" w14:textId="77777777" w:rsidR="00015E45" w:rsidRPr="00015E45" w:rsidRDefault="00015E45" w:rsidP="00015E45"/>
    <w:p w14:paraId="6FFF2531" w14:textId="169A3F6F" w:rsidR="00015E45" w:rsidRPr="00015E45" w:rsidRDefault="00015E45" w:rsidP="00015E45"/>
    <w:p w14:paraId="5C34DEFE" w14:textId="6ACADC99" w:rsidR="00015E45" w:rsidRDefault="00015E45" w:rsidP="00015E45"/>
    <w:p w14:paraId="1C834563" w14:textId="10125A33" w:rsidR="00015E45" w:rsidRPr="00015E45" w:rsidRDefault="00015E45" w:rsidP="00015E45">
      <w:pPr>
        <w:jc w:val="right"/>
      </w:pPr>
    </w:p>
    <w:sectPr w:rsidR="00015E45" w:rsidRPr="00015E4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E42B2" w14:textId="77777777" w:rsidR="00872E92" w:rsidRDefault="00872E92" w:rsidP="001F77DA">
      <w:pPr>
        <w:spacing w:before="0" w:after="0" w:line="240" w:lineRule="auto"/>
      </w:pPr>
      <w:r>
        <w:separator/>
      </w:r>
    </w:p>
  </w:endnote>
  <w:endnote w:type="continuationSeparator" w:id="0">
    <w:p w14:paraId="67FB2401" w14:textId="77777777" w:rsidR="00872E92" w:rsidRDefault="00872E92" w:rsidP="001F77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102E" w14:textId="0E99E834" w:rsidR="00015E45" w:rsidRDefault="00015E45">
    <w:pPr>
      <w:pStyle w:val="Piedepgina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16DCB76" wp14:editId="30B51C66">
          <wp:simplePos x="0" y="0"/>
          <wp:positionH relativeFrom="margin">
            <wp:posOffset>4977765</wp:posOffset>
          </wp:positionH>
          <wp:positionV relativeFrom="paragraph">
            <wp:posOffset>-323850</wp:posOffset>
          </wp:positionV>
          <wp:extent cx="1158875" cy="1158875"/>
          <wp:effectExtent l="0" t="0" r="3175" b="3175"/>
          <wp:wrapSquare wrapText="bothSides"/>
          <wp:docPr id="356966317" name="Imagen 356966317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051101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D507C" w14:textId="77777777" w:rsidR="00872E92" w:rsidRDefault="00872E92" w:rsidP="001F77DA">
      <w:pPr>
        <w:spacing w:before="0" w:after="0" w:line="240" w:lineRule="auto"/>
      </w:pPr>
      <w:r>
        <w:separator/>
      </w:r>
    </w:p>
  </w:footnote>
  <w:footnote w:type="continuationSeparator" w:id="0">
    <w:p w14:paraId="4203B92A" w14:textId="77777777" w:rsidR="00872E92" w:rsidRDefault="00872E92" w:rsidP="001F77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0B7A" w14:textId="3C793EC7" w:rsidR="001F77DA" w:rsidRDefault="001F77D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26A3D73" wp14:editId="7CEE29EF">
          <wp:simplePos x="0" y="0"/>
          <wp:positionH relativeFrom="margin">
            <wp:posOffset>-209550</wp:posOffset>
          </wp:positionH>
          <wp:positionV relativeFrom="paragraph">
            <wp:posOffset>-210185</wp:posOffset>
          </wp:positionV>
          <wp:extent cx="1797050" cy="511175"/>
          <wp:effectExtent l="0" t="0" r="0" b="3175"/>
          <wp:wrapSquare wrapText="bothSides"/>
          <wp:docPr id="992729575" name="Imagen 99272957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54DD182" wp14:editId="1B489D01">
          <wp:simplePos x="0" y="0"/>
          <wp:positionH relativeFrom="margin">
            <wp:align>right</wp:align>
          </wp:positionH>
          <wp:positionV relativeFrom="paragraph">
            <wp:posOffset>-191135</wp:posOffset>
          </wp:positionV>
          <wp:extent cx="1957705" cy="514985"/>
          <wp:effectExtent l="0" t="0" r="4445" b="0"/>
          <wp:wrapSquare wrapText="bothSides"/>
          <wp:docPr id="671446648" name="Imagen 67144664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044511" name="Imagen 1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D5E80"/>
    <w:multiLevelType w:val="hybridMultilevel"/>
    <w:tmpl w:val="0076217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29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DA"/>
    <w:rsid w:val="00015E45"/>
    <w:rsid w:val="001F77DA"/>
    <w:rsid w:val="00267228"/>
    <w:rsid w:val="00872E92"/>
    <w:rsid w:val="00BD2BD0"/>
    <w:rsid w:val="00C13F8B"/>
    <w:rsid w:val="00E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881ED"/>
  <w15:chartTrackingRefBased/>
  <w15:docId w15:val="{02C8A57E-1022-4BF8-8E0D-11DB53C7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7DA"/>
    <w:pPr>
      <w:spacing w:before="120" w:after="320" w:line="276" w:lineRule="auto"/>
      <w:jc w:val="both"/>
    </w:pPr>
    <w:rPr>
      <w:rFonts w:ascii="Arial Narrow" w:hAnsi="Arial Narrow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F7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77DA"/>
  </w:style>
  <w:style w:type="paragraph" w:styleId="Piedepgina">
    <w:name w:val="footer"/>
    <w:basedOn w:val="Normal"/>
    <w:link w:val="PiedepginaCar"/>
    <w:uiPriority w:val="99"/>
    <w:unhideWhenUsed/>
    <w:rsid w:val="001F7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77DA"/>
  </w:style>
  <w:style w:type="paragraph" w:styleId="Prrafodelista">
    <w:name w:val="List Paragraph"/>
    <w:basedOn w:val="Normal"/>
    <w:link w:val="PrrafodelistaCar"/>
    <w:uiPriority w:val="34"/>
    <w:qFormat/>
    <w:rsid w:val="001F77D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1F77DA"/>
    <w:rPr>
      <w:rFonts w:ascii="Arial Narrow" w:hAnsi="Arial Narrow"/>
      <w:kern w:val="0"/>
      <w14:ligatures w14:val="none"/>
    </w:rPr>
  </w:style>
  <w:style w:type="table" w:styleId="Tablaconcuadrcula">
    <w:name w:val="Table Grid"/>
    <w:basedOn w:val="Tablanormal"/>
    <w:uiPriority w:val="59"/>
    <w:rsid w:val="001F7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FA760390-5E73-4334-8677-394A990C2680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E143E-6EF0-41CA-9A38-6585EE2F71E4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2.xml><?xml version="1.0" encoding="utf-8"?>
<ds:datastoreItem xmlns:ds="http://schemas.openxmlformats.org/officeDocument/2006/customXml" ds:itemID="{272CEB74-62DF-4C01-807E-91F9E6337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5B920-0BD9-42BD-9BAD-8E2C0D3E3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Alfaro G.</dc:creator>
  <cp:keywords/>
  <dc:description/>
  <cp:lastModifiedBy>Julia Alfaro G.</cp:lastModifiedBy>
  <cp:revision>3</cp:revision>
  <dcterms:created xsi:type="dcterms:W3CDTF">2023-04-27T18:52:00Z</dcterms:created>
  <dcterms:modified xsi:type="dcterms:W3CDTF">2023-04-27T20:46:00Z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</Properties>
</file>